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9C0AE" w14:textId="77777777" w:rsidR="00FF76E1" w:rsidRDefault="00FF76E1" w:rsidP="00FF76E1">
      <w:pPr>
        <w:pStyle w:val="Heading1"/>
        <w:shd w:val="clear" w:color="auto" w:fill="FFFFFF"/>
        <w:spacing w:before="0" w:after="300" w:line="420" w:lineRule="atLeast"/>
        <w:rPr>
          <w:rFonts w:cs="Times New Roman"/>
          <w:b/>
          <w:color w:val="000000"/>
          <w:sz w:val="40"/>
          <w:szCs w:val="40"/>
          <w:shd w:val="clear" w:color="auto" w:fill="FFFFFF"/>
        </w:rPr>
      </w:pPr>
      <w:r>
        <w:rPr>
          <w:rFonts w:ascii="Times New Roman" w:hAnsi="Times New Roman" w:cs="Times New Roman"/>
          <w:b/>
          <w:noProof/>
          <w:color w:val="000000"/>
          <w:shd w:val="clear" w:color="auto" w:fill="FFFFFF"/>
        </w:rPr>
        <w:drawing>
          <wp:anchor distT="0" distB="0" distL="114300" distR="114300" simplePos="0" relativeHeight="251658240" behindDoc="0" locked="0" layoutInCell="1" allowOverlap="1" wp14:anchorId="1525165F" wp14:editId="4AD7F75A">
            <wp:simplePos x="0" y="0"/>
            <wp:positionH relativeFrom="column">
              <wp:posOffset>-161925</wp:posOffset>
            </wp:positionH>
            <wp:positionV relativeFrom="paragraph">
              <wp:posOffset>-533400</wp:posOffset>
            </wp:positionV>
            <wp:extent cx="1562100" cy="1397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S_Seal_clr-sm.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1397000"/>
                    </a:xfrm>
                    <a:prstGeom prst="rect">
                      <a:avLst/>
                    </a:prstGeom>
                  </pic:spPr>
                </pic:pic>
              </a:graphicData>
            </a:graphic>
          </wp:anchor>
        </w:drawing>
      </w:r>
    </w:p>
    <w:p w14:paraId="65B1C40D" w14:textId="77777777" w:rsidR="00FF76E1" w:rsidRDefault="00FF76E1" w:rsidP="00FF76E1">
      <w:pPr>
        <w:pStyle w:val="Heading1"/>
        <w:shd w:val="clear" w:color="auto" w:fill="FFFFFF"/>
        <w:spacing w:before="0" w:after="300" w:line="420" w:lineRule="atLeast"/>
        <w:rPr>
          <w:rFonts w:cs="Times New Roman"/>
          <w:b/>
          <w:color w:val="000000"/>
          <w:sz w:val="40"/>
          <w:szCs w:val="40"/>
          <w:shd w:val="clear" w:color="auto" w:fill="FFFFFF"/>
        </w:rPr>
      </w:pPr>
    </w:p>
    <w:p w14:paraId="6FBB15B0" w14:textId="77777777" w:rsidR="00167E2C" w:rsidRPr="00167E2C" w:rsidRDefault="00167E2C" w:rsidP="00167E2C">
      <w:pPr>
        <w:spacing w:after="0" w:line="240" w:lineRule="auto"/>
        <w:rPr>
          <w:b/>
          <w:sz w:val="28"/>
          <w:szCs w:val="28"/>
        </w:rPr>
      </w:pPr>
      <w:r w:rsidRPr="00167E2C">
        <w:rPr>
          <w:b/>
          <w:sz w:val="28"/>
          <w:szCs w:val="28"/>
        </w:rPr>
        <w:t>NEWS RELEASE</w:t>
      </w:r>
    </w:p>
    <w:p w14:paraId="773C0183" w14:textId="3290870F" w:rsidR="00167E2C" w:rsidRPr="00167E2C" w:rsidRDefault="00167E2C" w:rsidP="00167E2C">
      <w:pPr>
        <w:spacing w:after="0" w:line="240" w:lineRule="auto"/>
        <w:rPr>
          <w:sz w:val="24"/>
          <w:szCs w:val="24"/>
          <w:u w:val="single"/>
        </w:rPr>
      </w:pPr>
      <w:r w:rsidRPr="00167E2C">
        <w:rPr>
          <w:sz w:val="24"/>
          <w:szCs w:val="24"/>
          <w:u w:val="single"/>
        </w:rPr>
        <w:t>For Immediate Release –</w:t>
      </w:r>
      <w:r w:rsidR="006E78AC">
        <w:rPr>
          <w:sz w:val="24"/>
          <w:szCs w:val="24"/>
          <w:u w:val="single"/>
        </w:rPr>
        <w:t xml:space="preserve"> </w:t>
      </w:r>
      <w:r w:rsidR="008E007F">
        <w:rPr>
          <w:sz w:val="24"/>
          <w:szCs w:val="24"/>
          <w:u w:val="single"/>
        </w:rPr>
        <w:t xml:space="preserve">March </w:t>
      </w:r>
      <w:r w:rsidR="00117047">
        <w:rPr>
          <w:sz w:val="24"/>
          <w:szCs w:val="24"/>
          <w:u w:val="single"/>
        </w:rPr>
        <w:t>16</w:t>
      </w:r>
      <w:r w:rsidR="00632BB0">
        <w:rPr>
          <w:sz w:val="24"/>
          <w:szCs w:val="24"/>
          <w:u w:val="single"/>
        </w:rPr>
        <w:t>, 2020</w:t>
      </w:r>
    </w:p>
    <w:p w14:paraId="5412F31A" w14:textId="34738991" w:rsidR="006E78AC" w:rsidRDefault="00167E2C" w:rsidP="00167E2C">
      <w:pPr>
        <w:spacing w:after="0" w:line="240" w:lineRule="auto"/>
        <w:rPr>
          <w:sz w:val="24"/>
          <w:szCs w:val="24"/>
        </w:rPr>
      </w:pPr>
      <w:r w:rsidRPr="00167E2C">
        <w:rPr>
          <w:sz w:val="24"/>
          <w:szCs w:val="24"/>
        </w:rPr>
        <w:t xml:space="preserve">Contact:  Delia A. Taylor, APR at 225-931-0286 or </w:t>
      </w:r>
      <w:hyperlink r:id="rId11" w:history="1">
        <w:r w:rsidRPr="00167E2C">
          <w:rPr>
            <w:rStyle w:val="Hyperlink"/>
            <w:sz w:val="24"/>
            <w:szCs w:val="24"/>
          </w:rPr>
          <w:t>taylormedia@bellsouth.net</w:t>
        </w:r>
      </w:hyperlink>
      <w:r w:rsidR="0046691B">
        <w:rPr>
          <w:sz w:val="24"/>
          <w:szCs w:val="24"/>
        </w:rPr>
        <w:t xml:space="preserve">, </w:t>
      </w:r>
      <w:r w:rsidR="006E78AC">
        <w:rPr>
          <w:sz w:val="24"/>
          <w:szCs w:val="24"/>
        </w:rPr>
        <w:t xml:space="preserve">Superintendent </w:t>
      </w:r>
      <w:r w:rsidR="00632BB0">
        <w:rPr>
          <w:sz w:val="24"/>
          <w:szCs w:val="24"/>
        </w:rPr>
        <w:t>Joe Murphy at 225-686-70</w:t>
      </w:r>
      <w:r w:rsidR="00DA5B86">
        <w:rPr>
          <w:sz w:val="24"/>
          <w:szCs w:val="24"/>
        </w:rPr>
        <w:t>44</w:t>
      </w:r>
      <w:r w:rsidR="00632BB0">
        <w:rPr>
          <w:sz w:val="24"/>
          <w:szCs w:val="24"/>
        </w:rPr>
        <w:t xml:space="preserve"> or </w:t>
      </w:r>
      <w:hyperlink r:id="rId12" w:history="1">
        <w:r w:rsidR="00632BB0" w:rsidRPr="001F54E5">
          <w:rPr>
            <w:rStyle w:val="Hyperlink"/>
            <w:sz w:val="24"/>
            <w:szCs w:val="24"/>
          </w:rPr>
          <w:t>alan.murphy@lpsb.org</w:t>
        </w:r>
      </w:hyperlink>
      <w:r w:rsidR="00632BB0">
        <w:rPr>
          <w:sz w:val="24"/>
          <w:szCs w:val="24"/>
        </w:rPr>
        <w:t>.</w:t>
      </w:r>
      <w:r w:rsidR="00171907">
        <w:rPr>
          <w:sz w:val="24"/>
          <w:szCs w:val="24"/>
        </w:rPr>
        <w:t xml:space="preserve"> </w:t>
      </w:r>
    </w:p>
    <w:p w14:paraId="4F715F0F" w14:textId="77777777" w:rsidR="003C72F5" w:rsidRDefault="003C72F5" w:rsidP="00167E2C">
      <w:pPr>
        <w:spacing w:after="0" w:line="240" w:lineRule="auto"/>
        <w:rPr>
          <w:sz w:val="24"/>
          <w:szCs w:val="24"/>
        </w:rPr>
      </w:pPr>
    </w:p>
    <w:p w14:paraId="2273F344" w14:textId="77777777" w:rsidR="00445572" w:rsidRDefault="00445572" w:rsidP="00167E2C">
      <w:pPr>
        <w:spacing w:after="0" w:line="240" w:lineRule="auto"/>
        <w:rPr>
          <w:sz w:val="24"/>
          <w:szCs w:val="24"/>
        </w:rPr>
      </w:pPr>
    </w:p>
    <w:p w14:paraId="6142504A" w14:textId="77777777" w:rsidR="00171907" w:rsidRDefault="00171907" w:rsidP="00167E2C">
      <w:pPr>
        <w:spacing w:after="0" w:line="240" w:lineRule="auto"/>
        <w:rPr>
          <w:sz w:val="24"/>
          <w:szCs w:val="24"/>
        </w:rPr>
      </w:pPr>
    </w:p>
    <w:p w14:paraId="7214C2DF" w14:textId="7E2CF0D5" w:rsidR="005A3970" w:rsidRDefault="0017655D" w:rsidP="005A3970">
      <w:pPr>
        <w:spacing w:after="0" w:line="276" w:lineRule="auto"/>
        <w:jc w:val="center"/>
        <w:rPr>
          <w:b/>
          <w:bCs/>
          <w:sz w:val="32"/>
          <w:szCs w:val="32"/>
        </w:rPr>
      </w:pPr>
      <w:r>
        <w:rPr>
          <w:b/>
          <w:bCs/>
          <w:sz w:val="32"/>
          <w:szCs w:val="32"/>
        </w:rPr>
        <w:t>Livingston Schools Announce</w:t>
      </w:r>
      <w:r w:rsidR="005A3970">
        <w:rPr>
          <w:b/>
          <w:bCs/>
          <w:sz w:val="32"/>
          <w:szCs w:val="32"/>
        </w:rPr>
        <w:t xml:space="preserve"> Plans for Free Meal Provisions, </w:t>
      </w:r>
    </w:p>
    <w:p w14:paraId="227E9B3C" w14:textId="4B9B4AAA" w:rsidR="008E007F" w:rsidRDefault="00117047" w:rsidP="005A3970">
      <w:pPr>
        <w:spacing w:after="0" w:line="276" w:lineRule="auto"/>
        <w:jc w:val="center"/>
        <w:rPr>
          <w:b/>
          <w:bCs/>
          <w:sz w:val="32"/>
          <w:szCs w:val="32"/>
        </w:rPr>
      </w:pPr>
      <w:r>
        <w:rPr>
          <w:b/>
          <w:bCs/>
          <w:sz w:val="32"/>
          <w:szCs w:val="32"/>
        </w:rPr>
        <w:t>Delivery</w:t>
      </w:r>
      <w:r w:rsidR="005A3970">
        <w:rPr>
          <w:b/>
          <w:bCs/>
          <w:sz w:val="32"/>
          <w:szCs w:val="32"/>
        </w:rPr>
        <w:t xml:space="preserve"> of Remote Instruction</w:t>
      </w:r>
      <w:r w:rsidR="0017655D">
        <w:rPr>
          <w:b/>
          <w:bCs/>
          <w:sz w:val="32"/>
          <w:szCs w:val="32"/>
        </w:rPr>
        <w:t xml:space="preserve"> </w:t>
      </w:r>
      <w:r>
        <w:rPr>
          <w:b/>
          <w:bCs/>
          <w:sz w:val="32"/>
          <w:szCs w:val="32"/>
        </w:rPr>
        <w:t>to Begin Wednesday</w:t>
      </w:r>
    </w:p>
    <w:p w14:paraId="02A6D732" w14:textId="559A3F60" w:rsidR="008E007F" w:rsidRDefault="008E007F" w:rsidP="008E007F">
      <w:pPr>
        <w:spacing w:after="0" w:line="276" w:lineRule="auto"/>
        <w:jc w:val="center"/>
        <w:rPr>
          <w:b/>
          <w:bCs/>
          <w:sz w:val="32"/>
          <w:szCs w:val="32"/>
        </w:rPr>
      </w:pPr>
    </w:p>
    <w:p w14:paraId="2EC9064F" w14:textId="53383C4D" w:rsidR="00CD41FC" w:rsidRDefault="008E007F" w:rsidP="008E007F">
      <w:pPr>
        <w:spacing w:after="0" w:line="276" w:lineRule="auto"/>
        <w:rPr>
          <w:sz w:val="24"/>
          <w:szCs w:val="24"/>
        </w:rPr>
      </w:pPr>
      <w:r>
        <w:rPr>
          <w:sz w:val="24"/>
          <w:szCs w:val="24"/>
        </w:rPr>
        <w:tab/>
      </w:r>
      <w:r w:rsidRPr="00A550AE">
        <w:rPr>
          <w:b/>
          <w:bCs/>
          <w:sz w:val="24"/>
          <w:szCs w:val="24"/>
        </w:rPr>
        <w:t>LIVINGSTON, La.</w:t>
      </w:r>
      <w:r>
        <w:rPr>
          <w:sz w:val="24"/>
          <w:szCs w:val="24"/>
        </w:rPr>
        <w:t xml:space="preserve"> – Livingston Parish Public Schools Superintendent Joe Murphy </w:t>
      </w:r>
      <w:r w:rsidR="005A3970">
        <w:rPr>
          <w:sz w:val="24"/>
          <w:szCs w:val="24"/>
        </w:rPr>
        <w:t xml:space="preserve">announced today that the district is </w:t>
      </w:r>
      <w:r w:rsidR="005E66E2">
        <w:rPr>
          <w:sz w:val="24"/>
          <w:szCs w:val="24"/>
        </w:rPr>
        <w:t xml:space="preserve">rapidly moving forward with </w:t>
      </w:r>
      <w:r w:rsidR="005A3970">
        <w:rPr>
          <w:sz w:val="24"/>
          <w:szCs w:val="24"/>
        </w:rPr>
        <w:t xml:space="preserve">its </w:t>
      </w:r>
      <w:r w:rsidR="005E66E2">
        <w:rPr>
          <w:sz w:val="24"/>
          <w:szCs w:val="24"/>
        </w:rPr>
        <w:t>planning efforts</w:t>
      </w:r>
      <w:r w:rsidR="005A3970">
        <w:rPr>
          <w:sz w:val="24"/>
          <w:szCs w:val="24"/>
        </w:rPr>
        <w:t xml:space="preserve"> to provide free meals </w:t>
      </w:r>
      <w:r w:rsidR="00CD41FC">
        <w:rPr>
          <w:sz w:val="24"/>
          <w:szCs w:val="24"/>
        </w:rPr>
        <w:t>a</w:t>
      </w:r>
      <w:r w:rsidR="005A3970">
        <w:rPr>
          <w:sz w:val="24"/>
          <w:szCs w:val="24"/>
        </w:rPr>
        <w:t>nd a blended model of instruction for all its students</w:t>
      </w:r>
      <w:r w:rsidR="00705C79">
        <w:rPr>
          <w:sz w:val="24"/>
          <w:szCs w:val="24"/>
        </w:rPr>
        <w:t>.</w:t>
      </w:r>
    </w:p>
    <w:p w14:paraId="56C5900B" w14:textId="7433E2F0" w:rsidR="00C947B1" w:rsidRDefault="00C947B1" w:rsidP="008E007F">
      <w:pPr>
        <w:spacing w:after="0" w:line="276" w:lineRule="auto"/>
        <w:rPr>
          <w:sz w:val="24"/>
          <w:szCs w:val="24"/>
        </w:rPr>
      </w:pPr>
    </w:p>
    <w:p w14:paraId="05961571" w14:textId="69FC939B" w:rsidR="00C947B1" w:rsidRDefault="00C947B1" w:rsidP="008E007F">
      <w:pPr>
        <w:spacing w:after="0" w:line="276" w:lineRule="auto"/>
        <w:rPr>
          <w:sz w:val="24"/>
          <w:szCs w:val="24"/>
        </w:rPr>
      </w:pPr>
      <w:r>
        <w:rPr>
          <w:sz w:val="24"/>
          <w:szCs w:val="24"/>
        </w:rPr>
        <w:tab/>
        <w:t xml:space="preserve">“Our school leaders have been working at a </w:t>
      </w:r>
      <w:r w:rsidR="005E66E2">
        <w:rPr>
          <w:sz w:val="24"/>
          <w:szCs w:val="24"/>
        </w:rPr>
        <w:t>very deliberate speed</w:t>
      </w:r>
      <w:r>
        <w:rPr>
          <w:sz w:val="24"/>
          <w:szCs w:val="24"/>
        </w:rPr>
        <w:t xml:space="preserve"> to put together plans of action that best address the educational needs of </w:t>
      </w:r>
      <w:r w:rsidR="00117047">
        <w:rPr>
          <w:sz w:val="24"/>
          <w:szCs w:val="24"/>
        </w:rPr>
        <w:t>our</w:t>
      </w:r>
      <w:r>
        <w:rPr>
          <w:sz w:val="24"/>
          <w:szCs w:val="24"/>
        </w:rPr>
        <w:t xml:space="preserve"> students, as well as the safety and logistical concerns of our entire community,” Murphy said.</w:t>
      </w:r>
      <w:r w:rsidR="005E66E2">
        <w:rPr>
          <w:sz w:val="24"/>
          <w:szCs w:val="24"/>
        </w:rPr>
        <w:t xml:space="preserve">  “The preparation and diligence of all our school</w:t>
      </w:r>
      <w:r w:rsidR="003C72F5">
        <w:rPr>
          <w:sz w:val="24"/>
          <w:szCs w:val="24"/>
        </w:rPr>
        <w:t xml:space="preserve"> leader</w:t>
      </w:r>
      <w:r w:rsidR="005E66E2">
        <w:rPr>
          <w:sz w:val="24"/>
          <w:szCs w:val="24"/>
        </w:rPr>
        <w:t xml:space="preserve">s </w:t>
      </w:r>
      <w:r w:rsidR="003C72F5">
        <w:rPr>
          <w:sz w:val="24"/>
          <w:szCs w:val="24"/>
        </w:rPr>
        <w:t>are</w:t>
      </w:r>
      <w:r w:rsidR="005E66E2">
        <w:rPr>
          <w:sz w:val="24"/>
          <w:szCs w:val="24"/>
        </w:rPr>
        <w:t xml:space="preserve"> allowing us to begin implementing </w:t>
      </w:r>
      <w:r w:rsidR="00117047">
        <w:rPr>
          <w:sz w:val="24"/>
          <w:szCs w:val="24"/>
        </w:rPr>
        <w:t>our</w:t>
      </w:r>
      <w:r w:rsidR="005E66E2">
        <w:rPr>
          <w:sz w:val="24"/>
          <w:szCs w:val="24"/>
        </w:rPr>
        <w:t xml:space="preserve"> “initial round” of efforts as early as </w:t>
      </w:r>
      <w:r w:rsidR="003C72F5">
        <w:rPr>
          <w:sz w:val="24"/>
          <w:szCs w:val="24"/>
        </w:rPr>
        <w:t xml:space="preserve">this </w:t>
      </w:r>
      <w:r w:rsidR="005E66E2">
        <w:rPr>
          <w:sz w:val="24"/>
          <w:szCs w:val="24"/>
        </w:rPr>
        <w:t>Wednesday.”</w:t>
      </w:r>
    </w:p>
    <w:p w14:paraId="774210D4" w14:textId="3C8C9DAF" w:rsidR="00117047" w:rsidRDefault="00117047" w:rsidP="008E007F">
      <w:pPr>
        <w:spacing w:after="0" w:line="276" w:lineRule="auto"/>
        <w:rPr>
          <w:sz w:val="24"/>
          <w:szCs w:val="24"/>
        </w:rPr>
      </w:pPr>
    </w:p>
    <w:p w14:paraId="798A2866" w14:textId="0F74EBAE" w:rsidR="00117047" w:rsidRDefault="00117047" w:rsidP="008E007F">
      <w:pPr>
        <w:spacing w:after="0" w:line="276" w:lineRule="auto"/>
        <w:rPr>
          <w:sz w:val="24"/>
          <w:szCs w:val="24"/>
        </w:rPr>
      </w:pPr>
      <w:r>
        <w:rPr>
          <w:sz w:val="24"/>
          <w:szCs w:val="24"/>
        </w:rPr>
        <w:tab/>
        <w:t xml:space="preserve">“It’s important to note that we are still operating under very fluid conditions, with new </w:t>
      </w:r>
      <w:r w:rsidR="00C42D43">
        <w:rPr>
          <w:sz w:val="24"/>
          <w:szCs w:val="24"/>
        </w:rPr>
        <w:t>directives</w:t>
      </w:r>
      <w:r>
        <w:rPr>
          <w:sz w:val="24"/>
          <w:szCs w:val="24"/>
        </w:rPr>
        <w:t xml:space="preserve"> occurring almost hourly</w:t>
      </w:r>
      <w:r w:rsidR="00C42D43">
        <w:rPr>
          <w:sz w:val="24"/>
          <w:szCs w:val="24"/>
        </w:rPr>
        <w:t xml:space="preserve">.  We certainly remain ready to make additional changes as warranted, but we believe it’s important that our school community, and parish as a whole, begin moving forward </w:t>
      </w:r>
      <w:r w:rsidR="003C72F5">
        <w:rPr>
          <w:sz w:val="24"/>
          <w:szCs w:val="24"/>
        </w:rPr>
        <w:t xml:space="preserve">under these difficult circumstances </w:t>
      </w:r>
      <w:r w:rsidR="00C42D43">
        <w:rPr>
          <w:sz w:val="24"/>
          <w:szCs w:val="24"/>
        </w:rPr>
        <w:t xml:space="preserve">as soon as possible,” he said. </w:t>
      </w:r>
    </w:p>
    <w:p w14:paraId="3B8BB0AB" w14:textId="77777777" w:rsidR="00CD41FC" w:rsidRDefault="00CD41FC" w:rsidP="008E007F">
      <w:pPr>
        <w:spacing w:after="0" w:line="276" w:lineRule="auto"/>
        <w:rPr>
          <w:sz w:val="24"/>
          <w:szCs w:val="24"/>
        </w:rPr>
      </w:pPr>
    </w:p>
    <w:p w14:paraId="6DAC41B2" w14:textId="2F6E27B9" w:rsidR="005E66E2" w:rsidRDefault="00CD41FC" w:rsidP="00CD41FC">
      <w:pPr>
        <w:spacing w:after="0" w:line="276" w:lineRule="auto"/>
        <w:ind w:firstLine="720"/>
        <w:rPr>
          <w:sz w:val="24"/>
          <w:szCs w:val="24"/>
        </w:rPr>
      </w:pPr>
      <w:r>
        <w:rPr>
          <w:sz w:val="24"/>
          <w:szCs w:val="24"/>
        </w:rPr>
        <w:t xml:space="preserve">Murphy said </w:t>
      </w:r>
      <w:r w:rsidR="00526A80">
        <w:rPr>
          <w:sz w:val="24"/>
          <w:szCs w:val="24"/>
        </w:rPr>
        <w:t>once</w:t>
      </w:r>
      <w:r w:rsidR="00705C79">
        <w:rPr>
          <w:sz w:val="24"/>
          <w:szCs w:val="24"/>
        </w:rPr>
        <w:t xml:space="preserve"> the Principals of the schools determine their teachers and staf</w:t>
      </w:r>
      <w:r w:rsidR="00526A80">
        <w:rPr>
          <w:sz w:val="24"/>
          <w:szCs w:val="24"/>
        </w:rPr>
        <w:t>f have</w:t>
      </w:r>
      <w:r w:rsidR="00705C79">
        <w:rPr>
          <w:sz w:val="24"/>
          <w:szCs w:val="24"/>
        </w:rPr>
        <w:t xml:space="preserve"> established a</w:t>
      </w:r>
      <w:r w:rsidR="00526A80">
        <w:rPr>
          <w:sz w:val="24"/>
          <w:szCs w:val="24"/>
        </w:rPr>
        <w:t xml:space="preserve"> pathway which allows the exchange of instructional information</w:t>
      </w:r>
      <w:r w:rsidR="00705C79">
        <w:rPr>
          <w:sz w:val="24"/>
          <w:szCs w:val="24"/>
        </w:rPr>
        <w:t xml:space="preserve"> with their students</w:t>
      </w:r>
      <w:r w:rsidR="00BC4AF3">
        <w:rPr>
          <w:sz w:val="24"/>
          <w:szCs w:val="24"/>
        </w:rPr>
        <w:t>,</w:t>
      </w:r>
      <w:r w:rsidR="00526A80">
        <w:rPr>
          <w:sz w:val="24"/>
          <w:szCs w:val="24"/>
        </w:rPr>
        <w:t xml:space="preserve"> </w:t>
      </w:r>
      <w:r w:rsidR="00705C79">
        <w:rPr>
          <w:sz w:val="24"/>
          <w:szCs w:val="24"/>
        </w:rPr>
        <w:t xml:space="preserve">the Principal of each site would have the autonomy of directing their staff to not report to work on Tuesday. At that point all LPPS employees, with the exception of 12-month employees will be placed on standby status. </w:t>
      </w:r>
    </w:p>
    <w:p w14:paraId="22FCBFBD" w14:textId="77777777" w:rsidR="005E66E2" w:rsidRDefault="005E66E2" w:rsidP="00CD41FC">
      <w:pPr>
        <w:spacing w:after="0" w:line="276" w:lineRule="auto"/>
        <w:ind w:firstLine="720"/>
        <w:rPr>
          <w:sz w:val="24"/>
          <w:szCs w:val="24"/>
        </w:rPr>
      </w:pPr>
    </w:p>
    <w:p w14:paraId="531DD242" w14:textId="35D409DC" w:rsidR="00CD41FC" w:rsidRDefault="005E66E2" w:rsidP="00CD41FC">
      <w:pPr>
        <w:spacing w:after="0" w:line="276" w:lineRule="auto"/>
        <w:ind w:firstLine="720"/>
        <w:rPr>
          <w:sz w:val="24"/>
          <w:szCs w:val="24"/>
        </w:rPr>
      </w:pPr>
      <w:r>
        <w:rPr>
          <w:sz w:val="24"/>
          <w:szCs w:val="24"/>
        </w:rPr>
        <w:lastRenderedPageBreak/>
        <w:t>“</w:t>
      </w:r>
      <w:r w:rsidR="00C947B1">
        <w:rPr>
          <w:sz w:val="24"/>
          <w:szCs w:val="24"/>
        </w:rPr>
        <w:t>Twelve-month employees will report to work tomorrow morning as normal</w:t>
      </w:r>
      <w:r>
        <w:rPr>
          <w:sz w:val="24"/>
          <w:szCs w:val="24"/>
        </w:rPr>
        <w:t xml:space="preserve">,” he said, </w:t>
      </w:r>
      <w:r w:rsidR="00C42D43">
        <w:rPr>
          <w:sz w:val="24"/>
          <w:szCs w:val="24"/>
        </w:rPr>
        <w:t>“but a</w:t>
      </w:r>
      <w:r w:rsidR="00C947B1">
        <w:rPr>
          <w:sz w:val="24"/>
          <w:szCs w:val="24"/>
        </w:rPr>
        <w:t>ll other</w:t>
      </w:r>
      <w:r w:rsidR="00C42D43">
        <w:rPr>
          <w:sz w:val="24"/>
          <w:szCs w:val="24"/>
        </w:rPr>
        <w:t xml:space="preserve"> employee</w:t>
      </w:r>
      <w:r w:rsidR="00C947B1">
        <w:rPr>
          <w:sz w:val="24"/>
          <w:szCs w:val="24"/>
        </w:rPr>
        <w:t xml:space="preserve">s should contact or receive notice from their </w:t>
      </w:r>
      <w:r w:rsidR="00526A80">
        <w:rPr>
          <w:sz w:val="24"/>
          <w:szCs w:val="24"/>
        </w:rPr>
        <w:t>immediate supervisor</w:t>
      </w:r>
      <w:r w:rsidR="00C947B1">
        <w:rPr>
          <w:sz w:val="24"/>
          <w:szCs w:val="24"/>
        </w:rPr>
        <w:t xml:space="preserve"> on whether they are needed to report to their campuses.</w:t>
      </w:r>
      <w:r>
        <w:rPr>
          <w:sz w:val="24"/>
          <w:szCs w:val="24"/>
        </w:rPr>
        <w:t>”</w:t>
      </w:r>
    </w:p>
    <w:p w14:paraId="14C7BE29" w14:textId="4DD6EE7B" w:rsidR="00C947B1" w:rsidRDefault="00C947B1" w:rsidP="00CD41FC">
      <w:pPr>
        <w:spacing w:after="0" w:line="276" w:lineRule="auto"/>
        <w:ind w:firstLine="720"/>
        <w:rPr>
          <w:sz w:val="24"/>
          <w:szCs w:val="24"/>
        </w:rPr>
      </w:pPr>
    </w:p>
    <w:p w14:paraId="5C283B76" w14:textId="2D548F91" w:rsidR="005E66E2" w:rsidRDefault="00CD41FC" w:rsidP="00CD41FC">
      <w:pPr>
        <w:spacing w:after="0" w:line="276" w:lineRule="auto"/>
        <w:ind w:firstLine="720"/>
        <w:rPr>
          <w:sz w:val="24"/>
          <w:szCs w:val="24"/>
        </w:rPr>
      </w:pPr>
      <w:r>
        <w:rPr>
          <w:sz w:val="24"/>
          <w:szCs w:val="24"/>
        </w:rPr>
        <w:t xml:space="preserve">At the same time, </w:t>
      </w:r>
      <w:r w:rsidR="00C947B1">
        <w:rPr>
          <w:sz w:val="24"/>
          <w:szCs w:val="24"/>
        </w:rPr>
        <w:t xml:space="preserve">Murphy said </w:t>
      </w:r>
      <w:r>
        <w:rPr>
          <w:sz w:val="24"/>
          <w:szCs w:val="24"/>
        </w:rPr>
        <w:t>the district</w:t>
      </w:r>
      <w:r w:rsidR="00C947B1">
        <w:rPr>
          <w:sz w:val="24"/>
          <w:szCs w:val="24"/>
        </w:rPr>
        <w:t xml:space="preserve"> </w:t>
      </w:r>
      <w:r>
        <w:rPr>
          <w:sz w:val="24"/>
          <w:szCs w:val="24"/>
        </w:rPr>
        <w:t>will begin providing free meal pick-up service on Wednesday</w:t>
      </w:r>
      <w:r w:rsidR="005E66E2">
        <w:rPr>
          <w:sz w:val="24"/>
          <w:szCs w:val="24"/>
        </w:rPr>
        <w:t xml:space="preserve">, from 11 a.m. to 1 p.m., </w:t>
      </w:r>
      <w:r>
        <w:rPr>
          <w:sz w:val="24"/>
          <w:szCs w:val="24"/>
        </w:rPr>
        <w:t>for all children</w:t>
      </w:r>
      <w:r w:rsidR="005E66E2">
        <w:rPr>
          <w:sz w:val="24"/>
          <w:szCs w:val="24"/>
        </w:rPr>
        <w:t xml:space="preserve"> in Livingston Parish</w:t>
      </w:r>
      <w:r w:rsidR="00E8068B">
        <w:rPr>
          <w:sz w:val="24"/>
          <w:szCs w:val="24"/>
        </w:rPr>
        <w:t xml:space="preserve"> under </w:t>
      </w:r>
      <w:r>
        <w:rPr>
          <w:sz w:val="24"/>
          <w:szCs w:val="24"/>
        </w:rPr>
        <w:t xml:space="preserve">18. </w:t>
      </w:r>
      <w:r w:rsidR="00C947B1">
        <w:rPr>
          <w:sz w:val="24"/>
          <w:szCs w:val="24"/>
        </w:rPr>
        <w:t xml:space="preserve"> He said </w:t>
      </w:r>
      <w:r w:rsidR="005E66E2">
        <w:rPr>
          <w:sz w:val="24"/>
          <w:szCs w:val="24"/>
        </w:rPr>
        <w:t>children do not have to be present at the time of meal pick-up, nor do they have to be enrolled in the Livingston Parish Public School System to receive a free meal.</w:t>
      </w:r>
    </w:p>
    <w:p w14:paraId="040D137C" w14:textId="77777777" w:rsidR="00117047" w:rsidRDefault="00117047" w:rsidP="00CD41FC">
      <w:pPr>
        <w:spacing w:after="0" w:line="276" w:lineRule="auto"/>
        <w:ind w:firstLine="720"/>
        <w:rPr>
          <w:sz w:val="24"/>
          <w:szCs w:val="24"/>
        </w:rPr>
      </w:pPr>
    </w:p>
    <w:p w14:paraId="733EE29E" w14:textId="300C6EBC" w:rsidR="005E66E2" w:rsidRDefault="00117047" w:rsidP="00CD41FC">
      <w:pPr>
        <w:spacing w:after="0" w:line="276" w:lineRule="auto"/>
        <w:ind w:firstLine="720"/>
        <w:rPr>
          <w:sz w:val="24"/>
          <w:szCs w:val="24"/>
        </w:rPr>
      </w:pPr>
      <w:r>
        <w:rPr>
          <w:sz w:val="24"/>
          <w:szCs w:val="24"/>
        </w:rPr>
        <w:t>T</w:t>
      </w:r>
      <w:r w:rsidR="00C947B1">
        <w:rPr>
          <w:sz w:val="24"/>
          <w:szCs w:val="24"/>
        </w:rPr>
        <w:t>he district has designated 14 school sites to distribute meals</w:t>
      </w:r>
      <w:r w:rsidR="005E66E2">
        <w:rPr>
          <w:sz w:val="24"/>
          <w:szCs w:val="24"/>
        </w:rPr>
        <w:t xml:space="preserve"> to families</w:t>
      </w:r>
      <w:r>
        <w:rPr>
          <w:sz w:val="24"/>
          <w:szCs w:val="24"/>
        </w:rPr>
        <w:t>:</w:t>
      </w:r>
    </w:p>
    <w:p w14:paraId="064AC5E6" w14:textId="77777777" w:rsidR="005E66E2" w:rsidRPr="005E66E2" w:rsidRDefault="005E66E2" w:rsidP="005E66E2">
      <w:pPr>
        <w:spacing w:after="0" w:line="240" w:lineRule="auto"/>
        <w:jc w:val="both"/>
        <w:rPr>
          <w:rFonts w:ascii="Calibri Light" w:eastAsia="Arial" w:hAnsi="Calibri Light" w:cs="Calibri Light"/>
          <w:sz w:val="24"/>
        </w:rPr>
      </w:pPr>
    </w:p>
    <w:tbl>
      <w:tblPr>
        <w:tblStyle w:val="TableGrid1"/>
        <w:tblW w:w="0" w:type="auto"/>
        <w:tblLook w:val="04A0" w:firstRow="1" w:lastRow="0" w:firstColumn="1" w:lastColumn="0" w:noHBand="0" w:noVBand="1"/>
      </w:tblPr>
      <w:tblGrid>
        <w:gridCol w:w="3800"/>
        <w:gridCol w:w="5240"/>
      </w:tblGrid>
      <w:tr w:rsidR="005E66E2" w:rsidRPr="005E66E2" w14:paraId="1E88BDAE" w14:textId="77777777" w:rsidTr="00886E85">
        <w:trPr>
          <w:trHeight w:hRule="exact" w:val="360"/>
        </w:trPr>
        <w:tc>
          <w:tcPr>
            <w:tcW w:w="3800" w:type="dxa"/>
            <w:hideMark/>
          </w:tcPr>
          <w:p w14:paraId="7D96AE04" w14:textId="77777777" w:rsidR="005E66E2" w:rsidRPr="005E66E2" w:rsidRDefault="005E66E2" w:rsidP="005E66E2">
            <w:pPr>
              <w:spacing w:after="200" w:line="276" w:lineRule="auto"/>
              <w:jc w:val="center"/>
              <w:rPr>
                <w:rFonts w:ascii="Calibri Light" w:eastAsia="Arial" w:hAnsi="Calibri Light" w:cs="Calibri Light"/>
                <w:b/>
                <w:bCs/>
                <w:sz w:val="24"/>
              </w:rPr>
            </w:pPr>
            <w:r w:rsidRPr="005E66E2">
              <w:rPr>
                <w:rFonts w:ascii="Calibri Light" w:eastAsia="Arial" w:hAnsi="Calibri Light" w:cs="Calibri Light"/>
                <w:b/>
                <w:bCs/>
                <w:sz w:val="24"/>
              </w:rPr>
              <w:t>Site Name</w:t>
            </w:r>
          </w:p>
        </w:tc>
        <w:tc>
          <w:tcPr>
            <w:tcW w:w="5240" w:type="dxa"/>
            <w:noWrap/>
            <w:hideMark/>
          </w:tcPr>
          <w:p w14:paraId="189EC8C4" w14:textId="77777777" w:rsidR="005E66E2" w:rsidRPr="005E66E2" w:rsidRDefault="005E66E2" w:rsidP="005E66E2">
            <w:pPr>
              <w:spacing w:after="200" w:line="276" w:lineRule="auto"/>
              <w:jc w:val="center"/>
              <w:rPr>
                <w:rFonts w:ascii="Calibri Light" w:eastAsia="Arial" w:hAnsi="Calibri Light" w:cs="Calibri Light"/>
                <w:b/>
                <w:bCs/>
                <w:sz w:val="24"/>
              </w:rPr>
            </w:pPr>
            <w:r w:rsidRPr="005E66E2">
              <w:rPr>
                <w:rFonts w:ascii="Calibri Light" w:eastAsia="Arial" w:hAnsi="Calibri Light" w:cs="Calibri Light"/>
                <w:b/>
                <w:bCs/>
                <w:sz w:val="24"/>
              </w:rPr>
              <w:t>Address</w:t>
            </w:r>
          </w:p>
        </w:tc>
      </w:tr>
      <w:tr w:rsidR="005E66E2" w:rsidRPr="005E66E2" w14:paraId="4A07592F" w14:textId="77777777" w:rsidTr="00886E85">
        <w:trPr>
          <w:trHeight w:hRule="exact" w:val="360"/>
        </w:trPr>
        <w:tc>
          <w:tcPr>
            <w:tcW w:w="3800" w:type="dxa"/>
            <w:hideMark/>
          </w:tcPr>
          <w:p w14:paraId="7EE171B5"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 xml:space="preserve">Albany Middle </w:t>
            </w:r>
          </w:p>
        </w:tc>
        <w:tc>
          <w:tcPr>
            <w:tcW w:w="5240" w:type="dxa"/>
            <w:noWrap/>
            <w:hideMark/>
          </w:tcPr>
          <w:p w14:paraId="29D4211F"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29675 Reeves St., Albany, LA 70711</w:t>
            </w:r>
          </w:p>
        </w:tc>
      </w:tr>
      <w:tr w:rsidR="005E66E2" w:rsidRPr="005E66E2" w14:paraId="21CAF99F" w14:textId="77777777" w:rsidTr="00886E85">
        <w:trPr>
          <w:trHeight w:hRule="exact" w:val="360"/>
        </w:trPr>
        <w:tc>
          <w:tcPr>
            <w:tcW w:w="3800" w:type="dxa"/>
            <w:hideMark/>
          </w:tcPr>
          <w:p w14:paraId="16F53F63"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 xml:space="preserve">Denham Springs High </w:t>
            </w:r>
          </w:p>
        </w:tc>
        <w:tc>
          <w:tcPr>
            <w:tcW w:w="5240" w:type="dxa"/>
            <w:noWrap/>
            <w:hideMark/>
          </w:tcPr>
          <w:p w14:paraId="598D6E3D"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1000 North Range Ave., Denham Springs, LA 70726</w:t>
            </w:r>
          </w:p>
        </w:tc>
      </w:tr>
      <w:tr w:rsidR="005E66E2" w:rsidRPr="005E66E2" w14:paraId="211F7ED0" w14:textId="77777777" w:rsidTr="00886E85">
        <w:trPr>
          <w:trHeight w:hRule="exact" w:val="360"/>
        </w:trPr>
        <w:tc>
          <w:tcPr>
            <w:tcW w:w="3800" w:type="dxa"/>
            <w:hideMark/>
          </w:tcPr>
          <w:p w14:paraId="02D70BFA"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 xml:space="preserve">Denham Springs Jr. High </w:t>
            </w:r>
          </w:p>
        </w:tc>
        <w:tc>
          <w:tcPr>
            <w:tcW w:w="5240" w:type="dxa"/>
            <w:noWrap/>
            <w:hideMark/>
          </w:tcPr>
          <w:p w14:paraId="0EF326AD"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401 Hatchell Ln., Denham Springs, LA 70726</w:t>
            </w:r>
          </w:p>
        </w:tc>
      </w:tr>
      <w:tr w:rsidR="005E66E2" w:rsidRPr="005E66E2" w14:paraId="706A2443" w14:textId="77777777" w:rsidTr="00886E85">
        <w:trPr>
          <w:trHeight w:hRule="exact" w:val="360"/>
        </w:trPr>
        <w:tc>
          <w:tcPr>
            <w:tcW w:w="3800" w:type="dxa"/>
            <w:hideMark/>
          </w:tcPr>
          <w:p w14:paraId="5050B260"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 xml:space="preserve">Doyle High </w:t>
            </w:r>
          </w:p>
        </w:tc>
        <w:tc>
          <w:tcPr>
            <w:tcW w:w="5240" w:type="dxa"/>
            <w:noWrap/>
            <w:hideMark/>
          </w:tcPr>
          <w:p w14:paraId="42D7EB49"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20480 Circle Dr., Livingston, LA 70754</w:t>
            </w:r>
          </w:p>
        </w:tc>
      </w:tr>
      <w:tr w:rsidR="005E66E2" w:rsidRPr="005E66E2" w14:paraId="7F245C59" w14:textId="77777777" w:rsidTr="00886E85">
        <w:trPr>
          <w:trHeight w:hRule="exact" w:val="360"/>
        </w:trPr>
        <w:tc>
          <w:tcPr>
            <w:tcW w:w="3800" w:type="dxa"/>
            <w:hideMark/>
          </w:tcPr>
          <w:p w14:paraId="32FE08E4"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 xml:space="preserve">Eastside Elementary </w:t>
            </w:r>
          </w:p>
        </w:tc>
        <w:tc>
          <w:tcPr>
            <w:tcW w:w="5240" w:type="dxa"/>
            <w:noWrap/>
            <w:hideMark/>
          </w:tcPr>
          <w:p w14:paraId="56A7D1B1"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9735 Lockhart Rd., Denham Springs, LA 70726</w:t>
            </w:r>
          </w:p>
        </w:tc>
      </w:tr>
      <w:tr w:rsidR="005E66E2" w:rsidRPr="005E66E2" w14:paraId="10595657" w14:textId="77777777" w:rsidTr="00886E85">
        <w:trPr>
          <w:trHeight w:hRule="exact" w:val="360"/>
        </w:trPr>
        <w:tc>
          <w:tcPr>
            <w:tcW w:w="3800" w:type="dxa"/>
            <w:hideMark/>
          </w:tcPr>
          <w:p w14:paraId="30F7B580"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 xml:space="preserve">French Settlement Elementary </w:t>
            </w:r>
          </w:p>
        </w:tc>
        <w:tc>
          <w:tcPr>
            <w:tcW w:w="5240" w:type="dxa"/>
            <w:noWrap/>
            <w:hideMark/>
          </w:tcPr>
          <w:p w14:paraId="29FAAA05"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15810 LA Hwy. 16, French Settlement, LA 70733</w:t>
            </w:r>
          </w:p>
        </w:tc>
      </w:tr>
      <w:tr w:rsidR="005E66E2" w:rsidRPr="005E66E2" w14:paraId="78D5077B" w14:textId="77777777" w:rsidTr="00886E85">
        <w:trPr>
          <w:trHeight w:hRule="exact" w:val="360"/>
        </w:trPr>
        <w:tc>
          <w:tcPr>
            <w:tcW w:w="3800" w:type="dxa"/>
            <w:hideMark/>
          </w:tcPr>
          <w:p w14:paraId="4E51F6E2"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Holden School</w:t>
            </w:r>
          </w:p>
        </w:tc>
        <w:tc>
          <w:tcPr>
            <w:tcW w:w="5240" w:type="dxa"/>
            <w:noWrap/>
            <w:hideMark/>
          </w:tcPr>
          <w:p w14:paraId="39792D8B"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30120 LA Hwy. 441, Holden, LA 70744</w:t>
            </w:r>
          </w:p>
        </w:tc>
      </w:tr>
      <w:tr w:rsidR="005E66E2" w:rsidRPr="005E66E2" w14:paraId="3A8C30B0" w14:textId="77777777" w:rsidTr="00886E85">
        <w:trPr>
          <w:trHeight w:hRule="exact" w:val="360"/>
        </w:trPr>
        <w:tc>
          <w:tcPr>
            <w:tcW w:w="3800" w:type="dxa"/>
            <w:hideMark/>
          </w:tcPr>
          <w:p w14:paraId="1F8CFFA8" w14:textId="77777777" w:rsidR="005E66E2" w:rsidRPr="005E66E2" w:rsidRDefault="005E66E2" w:rsidP="005E66E2">
            <w:pPr>
              <w:spacing w:after="200" w:line="276" w:lineRule="auto"/>
              <w:rPr>
                <w:rFonts w:ascii="Calibri Light" w:eastAsia="Arial" w:hAnsi="Calibri Light" w:cs="Calibri Light"/>
                <w:sz w:val="24"/>
              </w:rPr>
            </w:pPr>
            <w:proofErr w:type="spellStart"/>
            <w:r w:rsidRPr="005E66E2">
              <w:rPr>
                <w:rFonts w:ascii="Calibri Light" w:eastAsia="Arial" w:hAnsi="Calibri Light" w:cs="Calibri Light"/>
                <w:sz w:val="24"/>
              </w:rPr>
              <w:t>Juban</w:t>
            </w:r>
            <w:proofErr w:type="spellEnd"/>
            <w:r w:rsidRPr="005E66E2">
              <w:rPr>
                <w:rFonts w:ascii="Calibri Light" w:eastAsia="Arial" w:hAnsi="Calibri Light" w:cs="Calibri Light"/>
                <w:sz w:val="24"/>
              </w:rPr>
              <w:t xml:space="preserve"> Parc Elementary</w:t>
            </w:r>
          </w:p>
        </w:tc>
        <w:tc>
          <w:tcPr>
            <w:tcW w:w="5240" w:type="dxa"/>
            <w:noWrap/>
            <w:hideMark/>
          </w:tcPr>
          <w:p w14:paraId="7F38A12D"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12555 Brown Rd., Denham Springs, LA 70726</w:t>
            </w:r>
          </w:p>
        </w:tc>
      </w:tr>
      <w:tr w:rsidR="005E66E2" w:rsidRPr="005E66E2" w14:paraId="38FAF3BC" w14:textId="77777777" w:rsidTr="00886E85">
        <w:trPr>
          <w:trHeight w:hRule="exact" w:val="360"/>
        </w:trPr>
        <w:tc>
          <w:tcPr>
            <w:tcW w:w="3800" w:type="dxa"/>
            <w:hideMark/>
          </w:tcPr>
          <w:p w14:paraId="2F3494CC"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 xml:space="preserve">Live Oak High </w:t>
            </w:r>
          </w:p>
        </w:tc>
        <w:tc>
          <w:tcPr>
            <w:tcW w:w="5240" w:type="dxa"/>
            <w:noWrap/>
            <w:hideMark/>
          </w:tcPr>
          <w:p w14:paraId="0F3D2D2E"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36079 LA Hwy. 16, Denham Springs, LA 70706</w:t>
            </w:r>
          </w:p>
        </w:tc>
      </w:tr>
      <w:tr w:rsidR="005E66E2" w:rsidRPr="005E66E2" w14:paraId="7A34186E" w14:textId="77777777" w:rsidTr="00886E85">
        <w:trPr>
          <w:trHeight w:hRule="exact" w:val="360"/>
        </w:trPr>
        <w:tc>
          <w:tcPr>
            <w:tcW w:w="3800" w:type="dxa"/>
            <w:hideMark/>
          </w:tcPr>
          <w:p w14:paraId="0E654BB7"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North Corbin Elementary</w:t>
            </w:r>
          </w:p>
        </w:tc>
        <w:tc>
          <w:tcPr>
            <w:tcW w:w="5240" w:type="dxa"/>
            <w:noWrap/>
            <w:hideMark/>
          </w:tcPr>
          <w:p w14:paraId="5F166BD8"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32645 North Corbin Rd., Walker, LA 70785</w:t>
            </w:r>
          </w:p>
        </w:tc>
      </w:tr>
      <w:tr w:rsidR="005E66E2" w:rsidRPr="005E66E2" w14:paraId="06FFFB0F" w14:textId="77777777" w:rsidTr="00886E85">
        <w:trPr>
          <w:trHeight w:hRule="exact" w:val="360"/>
        </w:trPr>
        <w:tc>
          <w:tcPr>
            <w:tcW w:w="3800" w:type="dxa"/>
            <w:hideMark/>
          </w:tcPr>
          <w:p w14:paraId="3B9A216F"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Seventh Ward Elementary</w:t>
            </w:r>
          </w:p>
        </w:tc>
        <w:tc>
          <w:tcPr>
            <w:tcW w:w="5240" w:type="dxa"/>
            <w:noWrap/>
            <w:hideMark/>
          </w:tcPr>
          <w:p w14:paraId="23016157"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24495 LA Hwy. 16, Denham Springs, LA 70726</w:t>
            </w:r>
          </w:p>
        </w:tc>
      </w:tr>
      <w:tr w:rsidR="005E66E2" w:rsidRPr="005E66E2" w14:paraId="3ABC98A6" w14:textId="77777777" w:rsidTr="00886E85">
        <w:trPr>
          <w:trHeight w:hRule="exact" w:val="360"/>
        </w:trPr>
        <w:tc>
          <w:tcPr>
            <w:tcW w:w="3800" w:type="dxa"/>
            <w:hideMark/>
          </w:tcPr>
          <w:p w14:paraId="254F279F"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South Fork Elementary</w:t>
            </w:r>
          </w:p>
        </w:tc>
        <w:tc>
          <w:tcPr>
            <w:tcW w:w="5240" w:type="dxa"/>
            <w:noWrap/>
            <w:hideMark/>
          </w:tcPr>
          <w:p w14:paraId="68AFC8F0"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 xml:space="preserve">23300 Walker South Rd., Denham Springs, LA </w:t>
            </w:r>
          </w:p>
        </w:tc>
      </w:tr>
      <w:tr w:rsidR="005E66E2" w:rsidRPr="005E66E2" w14:paraId="3EFA4661" w14:textId="77777777" w:rsidTr="00886E85">
        <w:trPr>
          <w:trHeight w:hRule="exact" w:val="360"/>
        </w:trPr>
        <w:tc>
          <w:tcPr>
            <w:tcW w:w="3800" w:type="dxa"/>
            <w:hideMark/>
          </w:tcPr>
          <w:p w14:paraId="7038DCA3"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 xml:space="preserve">Springfield High </w:t>
            </w:r>
          </w:p>
        </w:tc>
        <w:tc>
          <w:tcPr>
            <w:tcW w:w="5240" w:type="dxa"/>
            <w:noWrap/>
            <w:hideMark/>
          </w:tcPr>
          <w:p w14:paraId="50754C3B" w14:textId="77777777" w:rsidR="005E66E2" w:rsidRPr="005E66E2" w:rsidRDefault="005E66E2" w:rsidP="005E66E2">
            <w:pPr>
              <w:tabs>
                <w:tab w:val="left" w:pos="3580"/>
              </w:tabs>
              <w:spacing w:after="200" w:line="276" w:lineRule="auto"/>
              <w:rPr>
                <w:rFonts w:ascii="Calibri Light" w:eastAsia="Arial" w:hAnsi="Calibri Light" w:cs="Calibri Light"/>
                <w:sz w:val="24"/>
              </w:rPr>
            </w:pPr>
            <w:r w:rsidRPr="005E66E2">
              <w:rPr>
                <w:rFonts w:ascii="Calibri Light" w:eastAsia="Arial" w:hAnsi="Calibri Light" w:cs="Calibri Light"/>
                <w:sz w:val="24"/>
              </w:rPr>
              <w:t>27322 LA Hwy. 42, Springfield, LA 70462</w:t>
            </w:r>
          </w:p>
        </w:tc>
      </w:tr>
      <w:tr w:rsidR="005E66E2" w:rsidRPr="005E66E2" w14:paraId="66B49B50" w14:textId="77777777" w:rsidTr="00886E85">
        <w:trPr>
          <w:trHeight w:hRule="exact" w:val="360"/>
        </w:trPr>
        <w:tc>
          <w:tcPr>
            <w:tcW w:w="3800" w:type="dxa"/>
            <w:hideMark/>
          </w:tcPr>
          <w:p w14:paraId="226AD400"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Walker Freshman</w:t>
            </w:r>
          </w:p>
        </w:tc>
        <w:tc>
          <w:tcPr>
            <w:tcW w:w="5240" w:type="dxa"/>
            <w:noWrap/>
            <w:hideMark/>
          </w:tcPr>
          <w:p w14:paraId="7753D8E4" w14:textId="77777777" w:rsidR="005E66E2" w:rsidRPr="005E66E2" w:rsidRDefault="005E66E2" w:rsidP="005E66E2">
            <w:pPr>
              <w:spacing w:after="200" w:line="276" w:lineRule="auto"/>
              <w:rPr>
                <w:rFonts w:ascii="Calibri Light" w:eastAsia="Arial" w:hAnsi="Calibri Light" w:cs="Calibri Light"/>
                <w:sz w:val="24"/>
              </w:rPr>
            </w:pPr>
            <w:r w:rsidRPr="005E66E2">
              <w:rPr>
                <w:rFonts w:ascii="Calibri Light" w:eastAsia="Arial" w:hAnsi="Calibri Light" w:cs="Calibri Light"/>
                <w:sz w:val="24"/>
              </w:rPr>
              <w:t>13443 Burgess Ave., Walker, LA 70785</w:t>
            </w:r>
          </w:p>
        </w:tc>
      </w:tr>
    </w:tbl>
    <w:p w14:paraId="17EF25FB" w14:textId="4C90CA20" w:rsidR="00C947B1" w:rsidRDefault="00C947B1" w:rsidP="00CD41FC">
      <w:pPr>
        <w:spacing w:after="0" w:line="276" w:lineRule="auto"/>
        <w:ind w:firstLine="720"/>
        <w:rPr>
          <w:sz w:val="24"/>
          <w:szCs w:val="24"/>
        </w:rPr>
      </w:pPr>
    </w:p>
    <w:p w14:paraId="46EA79E0" w14:textId="1C25096D" w:rsidR="00C42D43" w:rsidRDefault="00C947B1" w:rsidP="00117047">
      <w:pPr>
        <w:ind w:firstLine="720"/>
        <w:rPr>
          <w:sz w:val="24"/>
          <w:szCs w:val="24"/>
        </w:rPr>
      </w:pPr>
      <w:r>
        <w:rPr>
          <w:sz w:val="24"/>
          <w:szCs w:val="24"/>
        </w:rPr>
        <w:t>“</w:t>
      </w:r>
      <w:r w:rsidR="00117047" w:rsidRPr="00117047">
        <w:rPr>
          <w:sz w:val="24"/>
          <w:szCs w:val="24"/>
        </w:rPr>
        <w:t>At this time, meal pick-up has been scheduled for Wednesday, March 18</w:t>
      </w:r>
      <w:r w:rsidR="00117047">
        <w:rPr>
          <w:sz w:val="24"/>
          <w:szCs w:val="24"/>
        </w:rPr>
        <w:t>;</w:t>
      </w:r>
      <w:r w:rsidR="00117047" w:rsidRPr="00117047">
        <w:rPr>
          <w:sz w:val="24"/>
          <w:szCs w:val="24"/>
        </w:rPr>
        <w:t xml:space="preserve"> Monday, March 23</w:t>
      </w:r>
      <w:r w:rsidR="00117047">
        <w:rPr>
          <w:sz w:val="24"/>
          <w:szCs w:val="24"/>
        </w:rPr>
        <w:t>;</w:t>
      </w:r>
      <w:r w:rsidR="00117047" w:rsidRPr="00117047">
        <w:rPr>
          <w:sz w:val="24"/>
          <w:szCs w:val="24"/>
        </w:rPr>
        <w:t xml:space="preserve"> and Wednesday, March 25. Pick-up will be available between 11 </w:t>
      </w:r>
      <w:r w:rsidR="00117047">
        <w:rPr>
          <w:sz w:val="24"/>
          <w:szCs w:val="24"/>
        </w:rPr>
        <w:t>a.m.</w:t>
      </w:r>
      <w:r w:rsidR="00117047" w:rsidRPr="00117047">
        <w:rPr>
          <w:sz w:val="24"/>
          <w:szCs w:val="24"/>
        </w:rPr>
        <w:t xml:space="preserve"> and 1</w:t>
      </w:r>
      <w:r w:rsidR="00117047">
        <w:rPr>
          <w:sz w:val="24"/>
          <w:szCs w:val="24"/>
        </w:rPr>
        <w:t xml:space="preserve"> p.m.</w:t>
      </w:r>
      <w:r w:rsidR="00117047" w:rsidRPr="00117047">
        <w:rPr>
          <w:sz w:val="24"/>
          <w:szCs w:val="24"/>
        </w:rPr>
        <w:t xml:space="preserve"> at the sites listed</w:t>
      </w:r>
      <w:r w:rsidR="00117047">
        <w:rPr>
          <w:sz w:val="24"/>
          <w:szCs w:val="24"/>
        </w:rPr>
        <w:t>,” Murphy said</w:t>
      </w:r>
      <w:r w:rsidR="00C42D43">
        <w:rPr>
          <w:sz w:val="24"/>
          <w:szCs w:val="24"/>
        </w:rPr>
        <w:t>, noting that the district has plans to continue this same two-day-per-week schedule</w:t>
      </w:r>
      <w:r w:rsidR="003C72F5">
        <w:rPr>
          <w:sz w:val="24"/>
          <w:szCs w:val="24"/>
        </w:rPr>
        <w:t xml:space="preserve"> </w:t>
      </w:r>
      <w:r w:rsidR="00526A80">
        <w:rPr>
          <w:sz w:val="24"/>
          <w:szCs w:val="24"/>
        </w:rPr>
        <w:t xml:space="preserve">pending student participation. </w:t>
      </w:r>
    </w:p>
    <w:p w14:paraId="347C2D0A" w14:textId="1E1898C5" w:rsidR="00C42D43" w:rsidRDefault="00C42D43" w:rsidP="00117047">
      <w:pPr>
        <w:ind w:firstLine="720"/>
        <w:rPr>
          <w:sz w:val="24"/>
          <w:szCs w:val="24"/>
        </w:rPr>
      </w:pPr>
      <w:r>
        <w:rPr>
          <w:sz w:val="24"/>
          <w:szCs w:val="24"/>
        </w:rPr>
        <w:t xml:space="preserve">He said each child will receive </w:t>
      </w:r>
      <w:r w:rsidR="003A2BDD">
        <w:rPr>
          <w:sz w:val="24"/>
          <w:szCs w:val="24"/>
        </w:rPr>
        <w:t>breakfast and lunch</w:t>
      </w:r>
      <w:r>
        <w:rPr>
          <w:sz w:val="24"/>
          <w:szCs w:val="24"/>
        </w:rPr>
        <w:t xml:space="preserve"> meals at each pick-up time. All meals will meet the USDA nutritional requirements.</w:t>
      </w:r>
    </w:p>
    <w:p w14:paraId="7965C624" w14:textId="77777777" w:rsidR="00BC4AF3" w:rsidRDefault="00BC4AF3" w:rsidP="00117047">
      <w:pPr>
        <w:ind w:firstLine="720"/>
        <w:rPr>
          <w:sz w:val="24"/>
          <w:szCs w:val="24"/>
        </w:rPr>
      </w:pPr>
    </w:p>
    <w:p w14:paraId="724A79E2" w14:textId="2E32C704" w:rsidR="00185F1A" w:rsidRDefault="00185F1A" w:rsidP="00117047">
      <w:pPr>
        <w:ind w:firstLine="720"/>
        <w:rPr>
          <w:sz w:val="24"/>
          <w:szCs w:val="24"/>
        </w:rPr>
      </w:pPr>
      <w:bookmarkStart w:id="0" w:name="_GoBack"/>
      <w:bookmarkEnd w:id="0"/>
    </w:p>
    <w:p w14:paraId="6D09BE4A" w14:textId="38349ADF" w:rsidR="00185F1A" w:rsidRDefault="00185F1A" w:rsidP="00117047">
      <w:pPr>
        <w:ind w:firstLine="720"/>
        <w:rPr>
          <w:sz w:val="24"/>
          <w:szCs w:val="24"/>
        </w:rPr>
      </w:pPr>
      <w:r>
        <w:rPr>
          <w:sz w:val="24"/>
          <w:szCs w:val="24"/>
        </w:rPr>
        <w:lastRenderedPageBreak/>
        <w:t>“</w:t>
      </w:r>
      <w:r w:rsidRPr="00185F1A">
        <w:rPr>
          <w:sz w:val="24"/>
          <w:szCs w:val="24"/>
        </w:rPr>
        <w:t>All meals are solely for pick-up; none may be consumed on site</w:t>
      </w:r>
      <w:r>
        <w:rPr>
          <w:sz w:val="24"/>
          <w:szCs w:val="24"/>
        </w:rPr>
        <w:t>,” Murphy said. “</w:t>
      </w:r>
      <w:r w:rsidR="00526A80">
        <w:rPr>
          <w:sz w:val="24"/>
          <w:szCs w:val="24"/>
        </w:rPr>
        <w:t xml:space="preserve">On designated campuses </w:t>
      </w:r>
      <w:r w:rsidR="00BC4AF3">
        <w:rPr>
          <w:sz w:val="24"/>
          <w:szCs w:val="24"/>
        </w:rPr>
        <w:t>m</w:t>
      </w:r>
      <w:r>
        <w:rPr>
          <w:sz w:val="24"/>
          <w:szCs w:val="24"/>
        </w:rPr>
        <w:t>eal distribution will be set</w:t>
      </w:r>
      <w:r w:rsidR="00BC4AF3">
        <w:rPr>
          <w:sz w:val="24"/>
          <w:szCs w:val="24"/>
        </w:rPr>
        <w:t xml:space="preserve"> up</w:t>
      </w:r>
      <w:r>
        <w:rPr>
          <w:sz w:val="24"/>
          <w:szCs w:val="24"/>
        </w:rPr>
        <w:t xml:space="preserve"> in parking lots, carpool or bus lane areas.”</w:t>
      </w:r>
    </w:p>
    <w:p w14:paraId="39CFA3B8" w14:textId="24D96E64" w:rsidR="00C42D43" w:rsidRDefault="003C72F5" w:rsidP="00117047">
      <w:pPr>
        <w:ind w:firstLine="720"/>
        <w:rPr>
          <w:sz w:val="24"/>
          <w:szCs w:val="24"/>
        </w:rPr>
      </w:pPr>
      <w:r>
        <w:rPr>
          <w:sz w:val="24"/>
          <w:szCs w:val="24"/>
        </w:rPr>
        <w:t>Families with children in need of meals who do not have transportation, should contact their school</w:t>
      </w:r>
      <w:r w:rsidR="00BC4AF3">
        <w:rPr>
          <w:sz w:val="24"/>
          <w:szCs w:val="24"/>
        </w:rPr>
        <w:t xml:space="preserve"> of enrollment if currently enrolled.</w:t>
      </w:r>
    </w:p>
    <w:p w14:paraId="7E0A8ECF" w14:textId="77777777" w:rsidR="00185F1A" w:rsidRDefault="00185F1A" w:rsidP="00185F1A">
      <w:pPr>
        <w:ind w:firstLine="720"/>
        <w:rPr>
          <w:sz w:val="24"/>
          <w:szCs w:val="24"/>
        </w:rPr>
      </w:pPr>
      <w:r>
        <w:rPr>
          <w:sz w:val="24"/>
          <w:szCs w:val="24"/>
        </w:rPr>
        <w:t xml:space="preserve">Murphy said the district will continue to work with local community groups and churches that support the “Full Tummy” program to provide additional meals for needy families.  </w:t>
      </w:r>
    </w:p>
    <w:p w14:paraId="5622F327" w14:textId="1DF5E979" w:rsidR="00494032" w:rsidRDefault="00494032" w:rsidP="00185F1A">
      <w:pPr>
        <w:ind w:firstLine="720"/>
        <w:rPr>
          <w:sz w:val="24"/>
          <w:szCs w:val="24"/>
        </w:rPr>
      </w:pPr>
      <w:r>
        <w:rPr>
          <w:sz w:val="24"/>
          <w:szCs w:val="24"/>
        </w:rPr>
        <w:tab/>
      </w:r>
    </w:p>
    <w:p w14:paraId="3623C40E" w14:textId="77777777" w:rsidR="00732368" w:rsidRDefault="008532AA" w:rsidP="00167E2C">
      <w:pPr>
        <w:spacing w:after="0" w:line="240" w:lineRule="auto"/>
        <w:jc w:val="center"/>
        <w:rPr>
          <w:rFonts w:cs="Times New Roman"/>
          <w:sz w:val="24"/>
          <w:szCs w:val="24"/>
        </w:rPr>
      </w:pPr>
      <w:r w:rsidRPr="003314FB">
        <w:rPr>
          <w:rFonts w:cs="Times New Roman"/>
          <w:sz w:val="24"/>
          <w:szCs w:val="24"/>
        </w:rPr>
        <w:t>## 30 ##</w:t>
      </w:r>
    </w:p>
    <w:sectPr w:rsidR="007323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4D45A" w14:textId="77777777" w:rsidR="006D1012" w:rsidRDefault="006D1012" w:rsidP="001C0102">
      <w:pPr>
        <w:spacing w:after="0" w:line="240" w:lineRule="auto"/>
      </w:pPr>
      <w:r>
        <w:separator/>
      </w:r>
    </w:p>
  </w:endnote>
  <w:endnote w:type="continuationSeparator" w:id="0">
    <w:p w14:paraId="2553BFFE" w14:textId="77777777" w:rsidR="006D1012" w:rsidRDefault="006D1012" w:rsidP="001C0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DE769" w14:textId="77777777" w:rsidR="006D1012" w:rsidRDefault="006D1012" w:rsidP="001C0102">
      <w:pPr>
        <w:spacing w:after="0" w:line="240" w:lineRule="auto"/>
      </w:pPr>
      <w:r>
        <w:separator/>
      </w:r>
    </w:p>
  </w:footnote>
  <w:footnote w:type="continuationSeparator" w:id="0">
    <w:p w14:paraId="547B9CFA" w14:textId="77777777" w:rsidR="006D1012" w:rsidRDefault="006D1012" w:rsidP="001C0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939"/>
    <w:multiLevelType w:val="hybridMultilevel"/>
    <w:tmpl w:val="E01A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5206B"/>
    <w:multiLevelType w:val="hybridMultilevel"/>
    <w:tmpl w:val="3B84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545C4"/>
    <w:multiLevelType w:val="hybridMultilevel"/>
    <w:tmpl w:val="79A408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57B70D7"/>
    <w:multiLevelType w:val="hybridMultilevel"/>
    <w:tmpl w:val="0790770A"/>
    <w:lvl w:ilvl="0" w:tplc="493CF92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A21C3"/>
    <w:multiLevelType w:val="hybridMultilevel"/>
    <w:tmpl w:val="D07EF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D1E1D"/>
    <w:multiLevelType w:val="hybridMultilevel"/>
    <w:tmpl w:val="0766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120DD"/>
    <w:multiLevelType w:val="hybridMultilevel"/>
    <w:tmpl w:val="0F9A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559C9"/>
    <w:multiLevelType w:val="hybridMultilevel"/>
    <w:tmpl w:val="9300F9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78469F"/>
    <w:multiLevelType w:val="hybridMultilevel"/>
    <w:tmpl w:val="1558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5"/>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936"/>
    <w:rsid w:val="000023CA"/>
    <w:rsid w:val="00014BB2"/>
    <w:rsid w:val="000150F6"/>
    <w:rsid w:val="0001644A"/>
    <w:rsid w:val="0002608B"/>
    <w:rsid w:val="00031FC0"/>
    <w:rsid w:val="00046497"/>
    <w:rsid w:val="0006783E"/>
    <w:rsid w:val="000A1C94"/>
    <w:rsid w:val="000C49C3"/>
    <w:rsid w:val="000D2CE0"/>
    <w:rsid w:val="000E19DA"/>
    <w:rsid w:val="000E3133"/>
    <w:rsid w:val="00106409"/>
    <w:rsid w:val="0011471F"/>
    <w:rsid w:val="00117047"/>
    <w:rsid w:val="00123655"/>
    <w:rsid w:val="00141BE9"/>
    <w:rsid w:val="00146A32"/>
    <w:rsid w:val="00167E2C"/>
    <w:rsid w:val="00171907"/>
    <w:rsid w:val="0017655D"/>
    <w:rsid w:val="00185F1A"/>
    <w:rsid w:val="00194799"/>
    <w:rsid w:val="001B69CA"/>
    <w:rsid w:val="001C0102"/>
    <w:rsid w:val="001C7EC6"/>
    <w:rsid w:val="001E5147"/>
    <w:rsid w:val="001F2CE0"/>
    <w:rsid w:val="002154D6"/>
    <w:rsid w:val="002265FD"/>
    <w:rsid w:val="00231CAB"/>
    <w:rsid w:val="00237C55"/>
    <w:rsid w:val="00247DC3"/>
    <w:rsid w:val="00251AC0"/>
    <w:rsid w:val="00260188"/>
    <w:rsid w:val="002937C5"/>
    <w:rsid w:val="0029651A"/>
    <w:rsid w:val="002B55A9"/>
    <w:rsid w:val="002B5B6A"/>
    <w:rsid w:val="002B72AC"/>
    <w:rsid w:val="002F355A"/>
    <w:rsid w:val="00303414"/>
    <w:rsid w:val="00322238"/>
    <w:rsid w:val="003314FB"/>
    <w:rsid w:val="00350804"/>
    <w:rsid w:val="003730AB"/>
    <w:rsid w:val="003915CD"/>
    <w:rsid w:val="00397B7F"/>
    <w:rsid w:val="003A2BDD"/>
    <w:rsid w:val="003B23DE"/>
    <w:rsid w:val="003C72F5"/>
    <w:rsid w:val="003E1421"/>
    <w:rsid w:val="003F35FF"/>
    <w:rsid w:val="003F580A"/>
    <w:rsid w:val="003F6466"/>
    <w:rsid w:val="00404313"/>
    <w:rsid w:val="00406E7F"/>
    <w:rsid w:val="00417769"/>
    <w:rsid w:val="004177C2"/>
    <w:rsid w:val="0042789E"/>
    <w:rsid w:val="00427D3D"/>
    <w:rsid w:val="00431F9D"/>
    <w:rsid w:val="00434044"/>
    <w:rsid w:val="004428FF"/>
    <w:rsid w:val="00445572"/>
    <w:rsid w:val="00450345"/>
    <w:rsid w:val="0046691B"/>
    <w:rsid w:val="00475C56"/>
    <w:rsid w:val="00494032"/>
    <w:rsid w:val="004B2D40"/>
    <w:rsid w:val="004C115C"/>
    <w:rsid w:val="004D58D0"/>
    <w:rsid w:val="004E54DC"/>
    <w:rsid w:val="004E7BD9"/>
    <w:rsid w:val="004F658E"/>
    <w:rsid w:val="00515362"/>
    <w:rsid w:val="00522E34"/>
    <w:rsid w:val="00526A80"/>
    <w:rsid w:val="00583C43"/>
    <w:rsid w:val="005870FC"/>
    <w:rsid w:val="00597D3B"/>
    <w:rsid w:val="005A3970"/>
    <w:rsid w:val="005E66E2"/>
    <w:rsid w:val="006158FB"/>
    <w:rsid w:val="006168DE"/>
    <w:rsid w:val="006168E9"/>
    <w:rsid w:val="00623367"/>
    <w:rsid w:val="0063032F"/>
    <w:rsid w:val="00632BB0"/>
    <w:rsid w:val="0065329A"/>
    <w:rsid w:val="00680FCA"/>
    <w:rsid w:val="00685ADA"/>
    <w:rsid w:val="00694746"/>
    <w:rsid w:val="006A1484"/>
    <w:rsid w:val="006C0936"/>
    <w:rsid w:val="006C3C50"/>
    <w:rsid w:val="006C55F4"/>
    <w:rsid w:val="006C570E"/>
    <w:rsid w:val="006D1012"/>
    <w:rsid w:val="006E78AC"/>
    <w:rsid w:val="00705C79"/>
    <w:rsid w:val="00731CAD"/>
    <w:rsid w:val="00732368"/>
    <w:rsid w:val="007553FC"/>
    <w:rsid w:val="007741F5"/>
    <w:rsid w:val="00790362"/>
    <w:rsid w:val="007A32FE"/>
    <w:rsid w:val="007A58AA"/>
    <w:rsid w:val="007C04EC"/>
    <w:rsid w:val="007C0E52"/>
    <w:rsid w:val="007D2318"/>
    <w:rsid w:val="007D4D4D"/>
    <w:rsid w:val="007E58DF"/>
    <w:rsid w:val="00812797"/>
    <w:rsid w:val="00813DC0"/>
    <w:rsid w:val="008177AD"/>
    <w:rsid w:val="00840723"/>
    <w:rsid w:val="008503A2"/>
    <w:rsid w:val="008532AA"/>
    <w:rsid w:val="0086682B"/>
    <w:rsid w:val="00874E82"/>
    <w:rsid w:val="00892AAE"/>
    <w:rsid w:val="008A1473"/>
    <w:rsid w:val="008E007F"/>
    <w:rsid w:val="008E7490"/>
    <w:rsid w:val="008F2572"/>
    <w:rsid w:val="00906A5B"/>
    <w:rsid w:val="00916C9D"/>
    <w:rsid w:val="0092319E"/>
    <w:rsid w:val="00937517"/>
    <w:rsid w:val="00944E7D"/>
    <w:rsid w:val="009662C6"/>
    <w:rsid w:val="00996531"/>
    <w:rsid w:val="00996FB9"/>
    <w:rsid w:val="009A13FF"/>
    <w:rsid w:val="009A2EB5"/>
    <w:rsid w:val="009C5229"/>
    <w:rsid w:val="00A35587"/>
    <w:rsid w:val="00A4187D"/>
    <w:rsid w:val="00A550AE"/>
    <w:rsid w:val="00A73220"/>
    <w:rsid w:val="00A74070"/>
    <w:rsid w:val="00A81B3E"/>
    <w:rsid w:val="00A95141"/>
    <w:rsid w:val="00AC4AC1"/>
    <w:rsid w:val="00AC5E55"/>
    <w:rsid w:val="00AF3106"/>
    <w:rsid w:val="00AF7DBB"/>
    <w:rsid w:val="00B25D71"/>
    <w:rsid w:val="00B30A7E"/>
    <w:rsid w:val="00B43638"/>
    <w:rsid w:val="00B52D0F"/>
    <w:rsid w:val="00B53910"/>
    <w:rsid w:val="00B6069C"/>
    <w:rsid w:val="00B62331"/>
    <w:rsid w:val="00B97291"/>
    <w:rsid w:val="00BA66E3"/>
    <w:rsid w:val="00BB0A06"/>
    <w:rsid w:val="00BC4AF3"/>
    <w:rsid w:val="00BD1CF6"/>
    <w:rsid w:val="00BD2C83"/>
    <w:rsid w:val="00BE5F38"/>
    <w:rsid w:val="00BE7D96"/>
    <w:rsid w:val="00BF0C78"/>
    <w:rsid w:val="00C258EC"/>
    <w:rsid w:val="00C40C70"/>
    <w:rsid w:val="00C42D43"/>
    <w:rsid w:val="00C452BE"/>
    <w:rsid w:val="00C522B2"/>
    <w:rsid w:val="00C56AE0"/>
    <w:rsid w:val="00C93B62"/>
    <w:rsid w:val="00C947B1"/>
    <w:rsid w:val="00CA067D"/>
    <w:rsid w:val="00CC0DBA"/>
    <w:rsid w:val="00CD41FC"/>
    <w:rsid w:val="00CF2343"/>
    <w:rsid w:val="00D156C0"/>
    <w:rsid w:val="00D52D6B"/>
    <w:rsid w:val="00D63BFE"/>
    <w:rsid w:val="00D64EC8"/>
    <w:rsid w:val="00D66089"/>
    <w:rsid w:val="00D70259"/>
    <w:rsid w:val="00D90AFF"/>
    <w:rsid w:val="00D974A6"/>
    <w:rsid w:val="00DA5B86"/>
    <w:rsid w:val="00DC16F9"/>
    <w:rsid w:val="00DC3D43"/>
    <w:rsid w:val="00DD70D6"/>
    <w:rsid w:val="00DE3D12"/>
    <w:rsid w:val="00DE53BF"/>
    <w:rsid w:val="00E04DAC"/>
    <w:rsid w:val="00E31F1F"/>
    <w:rsid w:val="00E40776"/>
    <w:rsid w:val="00E5279B"/>
    <w:rsid w:val="00E61E40"/>
    <w:rsid w:val="00E67AB0"/>
    <w:rsid w:val="00E8068B"/>
    <w:rsid w:val="00E8272B"/>
    <w:rsid w:val="00E8425F"/>
    <w:rsid w:val="00E93FD3"/>
    <w:rsid w:val="00F0577D"/>
    <w:rsid w:val="00F31CD8"/>
    <w:rsid w:val="00F37C37"/>
    <w:rsid w:val="00F52639"/>
    <w:rsid w:val="00F54110"/>
    <w:rsid w:val="00F54259"/>
    <w:rsid w:val="00F845D2"/>
    <w:rsid w:val="00F851E6"/>
    <w:rsid w:val="00F9765F"/>
    <w:rsid w:val="00FB1B77"/>
    <w:rsid w:val="00FC0545"/>
    <w:rsid w:val="00FF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E5DA"/>
  <w15:chartTrackingRefBased/>
  <w15:docId w15:val="{288206B0-9FDA-445C-8BF3-293A0B80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C9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C9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16C9D"/>
    <w:rPr>
      <w:color w:val="0000FF"/>
      <w:u w:val="single"/>
    </w:rPr>
  </w:style>
  <w:style w:type="paragraph" w:styleId="ListParagraph">
    <w:name w:val="List Paragraph"/>
    <w:basedOn w:val="Normal"/>
    <w:uiPriority w:val="34"/>
    <w:qFormat/>
    <w:rsid w:val="004E7BD9"/>
    <w:pPr>
      <w:ind w:left="720"/>
      <w:contextualSpacing/>
    </w:pPr>
  </w:style>
  <w:style w:type="character" w:customStyle="1" w:styleId="UnresolvedMention1">
    <w:name w:val="Unresolved Mention1"/>
    <w:basedOn w:val="DefaultParagraphFont"/>
    <w:uiPriority w:val="99"/>
    <w:semiHidden/>
    <w:unhideWhenUsed/>
    <w:rsid w:val="0046691B"/>
    <w:rPr>
      <w:color w:val="605E5C"/>
      <w:shd w:val="clear" w:color="auto" w:fill="E1DFDD"/>
    </w:rPr>
  </w:style>
  <w:style w:type="paragraph" w:styleId="Header">
    <w:name w:val="header"/>
    <w:basedOn w:val="Normal"/>
    <w:link w:val="HeaderChar"/>
    <w:uiPriority w:val="99"/>
    <w:unhideWhenUsed/>
    <w:rsid w:val="001C0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102"/>
  </w:style>
  <w:style w:type="paragraph" w:styleId="Footer">
    <w:name w:val="footer"/>
    <w:basedOn w:val="Normal"/>
    <w:link w:val="FooterChar"/>
    <w:uiPriority w:val="99"/>
    <w:unhideWhenUsed/>
    <w:rsid w:val="001C0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102"/>
  </w:style>
  <w:style w:type="paragraph" w:styleId="Subtitle">
    <w:name w:val="Subtitle"/>
    <w:basedOn w:val="Normal"/>
    <w:next w:val="Normal"/>
    <w:link w:val="SubtitleChar"/>
    <w:uiPriority w:val="11"/>
    <w:qFormat/>
    <w:rsid w:val="004E54D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54DC"/>
    <w:rPr>
      <w:rFonts w:eastAsiaTheme="minorEastAsia"/>
      <w:color w:val="5A5A5A" w:themeColor="text1" w:themeTint="A5"/>
      <w:spacing w:val="15"/>
    </w:rPr>
  </w:style>
  <w:style w:type="table" w:customStyle="1" w:styleId="TableGrid1">
    <w:name w:val="Table Grid1"/>
    <w:basedOn w:val="TableNormal"/>
    <w:next w:val="TableGrid"/>
    <w:uiPriority w:val="59"/>
    <w:rsid w:val="005E6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6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an.murphy@lpsb.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ylormedia@bellsouth.net" TargetMode="Externa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46b1051c-d3c3-4343-ac23-31d3b48acb41" xsi:nil="true"/>
    <Members xmlns="46b1051c-d3c3-4343-ac23-31d3b48acb41">
      <UserInfo>
        <DisplayName/>
        <AccountId xsi:nil="true"/>
        <AccountType/>
      </UserInfo>
    </Members>
    <Has_Leaders_Only_SectionGroup xmlns="46b1051c-d3c3-4343-ac23-31d3b48acb41" xsi:nil="true"/>
    <AppVersion xmlns="46b1051c-d3c3-4343-ac23-31d3b48acb41" xsi:nil="true"/>
    <Invited_Teachers xmlns="46b1051c-d3c3-4343-ac23-31d3b48acb41" xsi:nil="true"/>
    <NotebookType xmlns="46b1051c-d3c3-4343-ac23-31d3b48acb41" xsi:nil="true"/>
    <Teachers xmlns="46b1051c-d3c3-4343-ac23-31d3b48acb41">
      <UserInfo>
        <DisplayName/>
        <AccountId xsi:nil="true"/>
        <AccountType/>
      </UserInfo>
    </Teachers>
    <Students xmlns="46b1051c-d3c3-4343-ac23-31d3b48acb41">
      <UserInfo>
        <DisplayName/>
        <AccountId xsi:nil="true"/>
        <AccountType/>
      </UserInfo>
    </Students>
    <Student_Groups xmlns="46b1051c-d3c3-4343-ac23-31d3b48acb41">
      <UserInfo>
        <DisplayName/>
        <AccountId xsi:nil="true"/>
        <AccountType/>
      </UserInfo>
    </Student_Groups>
    <Templates xmlns="46b1051c-d3c3-4343-ac23-31d3b48acb41" xsi:nil="true"/>
    <DefaultSectionNames xmlns="46b1051c-d3c3-4343-ac23-31d3b48acb41" xsi:nil="true"/>
    <Owner xmlns="46b1051c-d3c3-4343-ac23-31d3b48acb41">
      <UserInfo>
        <DisplayName/>
        <AccountId xsi:nil="true"/>
        <AccountType/>
      </UserInfo>
    </Owner>
    <Member_Groups xmlns="46b1051c-d3c3-4343-ac23-31d3b48acb41">
      <UserInfo>
        <DisplayName/>
        <AccountId xsi:nil="true"/>
        <AccountType/>
      </UserInfo>
    </Member_Groups>
    <Self_Registration_Enabled0 xmlns="46b1051c-d3c3-4343-ac23-31d3b48acb41" xsi:nil="true"/>
    <Invited_Members xmlns="46b1051c-d3c3-4343-ac23-31d3b48acb41" xsi:nil="true"/>
    <Is_Collaboration_Space_Locked xmlns="46b1051c-d3c3-4343-ac23-31d3b48acb41" xsi:nil="true"/>
    <Invited_Students xmlns="46b1051c-d3c3-4343-ac23-31d3b48acb41" xsi:nil="true"/>
    <Invited_Leaders xmlns="46b1051c-d3c3-4343-ac23-31d3b48acb41" xsi:nil="true"/>
    <FolderType xmlns="46b1051c-d3c3-4343-ac23-31d3b48acb41" xsi:nil="true"/>
    <CultureName xmlns="46b1051c-d3c3-4343-ac23-31d3b48acb41" xsi:nil="true"/>
    <Leaders xmlns="46b1051c-d3c3-4343-ac23-31d3b48acb41">
      <UserInfo>
        <DisplayName/>
        <AccountId xsi:nil="true"/>
        <AccountType/>
      </UserInfo>
    </Lead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86A51547DAC34EB8F101A731FCF1E7" ma:contentTypeVersion="36" ma:contentTypeDescription="Create a new document." ma:contentTypeScope="" ma:versionID="d445f9b1cc37568ba87765c2075cd664">
  <xsd:schema xmlns:xsd="http://www.w3.org/2001/XMLSchema" xmlns:xs="http://www.w3.org/2001/XMLSchema" xmlns:p="http://schemas.microsoft.com/office/2006/metadata/properties" xmlns:ns3="aa33bc16-c1fd-4a38-b540-e2962cc0b7b1" xmlns:ns4="46b1051c-d3c3-4343-ac23-31d3b48acb41" targetNamespace="http://schemas.microsoft.com/office/2006/metadata/properties" ma:root="true" ma:fieldsID="34caffcc92a4e5717033ebd0729b104b" ns3:_="" ns4:_="">
    <xsd:import namespace="aa33bc16-c1fd-4a38-b540-e2962cc0b7b1"/>
    <xsd:import namespace="46b1051c-d3c3-4343-ac23-31d3b48acb4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Templates" minOccurs="0"/>
                <xsd:element ref="ns4:CultureName" minOccurs="0"/>
                <xsd:element ref="ns4:Leaders" minOccurs="0"/>
                <xsd:element ref="ns4:Members" minOccurs="0"/>
                <xsd:element ref="ns4:Member_Groups" minOccurs="0"/>
                <xsd:element ref="ns4:Invited_Leaders" minOccurs="0"/>
                <xsd:element ref="ns4:Invited_Members" minOccurs="0"/>
                <xsd:element ref="ns4:Self_Registration_Enabled0" minOccurs="0"/>
                <xsd:element ref="ns4:Has_Leaders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3bc16-c1fd-4a38-b540-e2962cc0b7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b1051c-d3c3-4343-ac23-31d3b48acb41"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mplates" ma:index="24" nillable="true" ma:displayName="Templates" ma:internalName="Templates">
      <xsd:simpleType>
        <xsd:restriction base="dms:Note">
          <xsd:maxLength value="255"/>
        </xsd:restriction>
      </xsd:simpleType>
    </xsd:element>
    <xsd:element name="CultureName" ma:index="25" nillable="true" ma:displayName="Culture Name" ma:internalName="CultureName">
      <xsd:simpleType>
        <xsd:restriction base="dms:Text"/>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description="" ma:hidden="true" ma:internalName="MediaServiceDateTaken" ma:readOnly="true">
      <xsd:simpleType>
        <xsd:restriction base="dms:Text"/>
      </xsd:simpleType>
    </xsd:element>
    <xsd:element name="MediaServiceAutoTags" ma:index="37" nillable="true" ma:displayName="MediaServiceAutoTags" ma:description="" ma:internalName="MediaServiceAutoTags" ma:readOnly="true">
      <xsd:simpleType>
        <xsd:restriction base="dms:Text"/>
      </xsd:simpleType>
    </xsd:element>
    <xsd:element name="MediaServiceLocation" ma:index="38" nillable="true" ma:displayName="MediaServiceLocation" ma:description="" ma:internalName="MediaServiceLocation"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4D92F-E42B-4AE3-87B6-F97F51597FA7}">
  <ds:schemaRefs>
    <ds:schemaRef ds:uri="http://schemas.microsoft.com/office/2006/metadata/properties"/>
    <ds:schemaRef ds:uri="http://schemas.microsoft.com/office/infopath/2007/PartnerControls"/>
    <ds:schemaRef ds:uri="46b1051c-d3c3-4343-ac23-31d3b48acb41"/>
  </ds:schemaRefs>
</ds:datastoreItem>
</file>

<file path=customXml/itemProps2.xml><?xml version="1.0" encoding="utf-8"?>
<ds:datastoreItem xmlns:ds="http://schemas.openxmlformats.org/officeDocument/2006/customXml" ds:itemID="{28800299-99D8-4164-B1ED-C8F33CAC9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3bc16-c1fd-4a38-b540-e2962cc0b7b1"/>
    <ds:schemaRef ds:uri="46b1051c-d3c3-4343-ac23-31d3b48ac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A485B-E602-42AD-9E2F-35941BAB1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Munson</dc:creator>
  <cp:keywords/>
  <dc:description/>
  <cp:lastModifiedBy>Nikki Lavergne</cp:lastModifiedBy>
  <cp:revision>2</cp:revision>
  <cp:lastPrinted>2020-03-16T19:21:00Z</cp:lastPrinted>
  <dcterms:created xsi:type="dcterms:W3CDTF">2020-03-16T22:33:00Z</dcterms:created>
  <dcterms:modified xsi:type="dcterms:W3CDTF">2020-03-16T22:33:00Z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0x0101001486A51547DAC34EB8F101A731FCF1E7</vt:lpwstr>
  </property>
</Properties>
</file>